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419E" w14:textId="1A7B5A53" w:rsidR="00E84212" w:rsidRDefault="00E84212" w:rsidP="00132622">
      <w:pPr>
        <w:rPr>
          <w:b/>
          <w:bCs/>
        </w:rPr>
      </w:pPr>
      <w:r>
        <w:rPr>
          <w:b/>
          <w:bCs/>
        </w:rPr>
        <w:t>Title: Tim Hortons</w:t>
      </w:r>
      <w:r w:rsidR="009D08A3">
        <w:rPr>
          <w:b/>
          <w:bCs/>
        </w:rPr>
        <w:t xml:space="preserve"> ®</w:t>
      </w:r>
      <w:r>
        <w:rPr>
          <w:b/>
          <w:bCs/>
        </w:rPr>
        <w:t>: Better Informed Treats and Snacks</w:t>
      </w:r>
    </w:p>
    <w:p w14:paraId="29305F2D" w14:textId="0A569D93" w:rsidR="00E84212" w:rsidRDefault="00E84212" w:rsidP="00132622">
      <w:pPr>
        <w:rPr>
          <w:b/>
          <w:bCs/>
        </w:rPr>
      </w:pPr>
      <w:r>
        <w:rPr>
          <w:b/>
          <w:bCs/>
        </w:rPr>
        <w:t xml:space="preserve">Authors: </w:t>
      </w:r>
      <w:r w:rsidR="00A9564A">
        <w:rPr>
          <w:b/>
          <w:bCs/>
        </w:rPr>
        <w:t>Thora Rae BSc, Tamara Sommer BSc, Arti Parpia MSc RD, Kelly Picard PhD RD</w:t>
      </w:r>
    </w:p>
    <w:p w14:paraId="2B55F0FF" w14:textId="6CF084B1" w:rsidR="00132622" w:rsidRPr="00132622" w:rsidRDefault="00884702" w:rsidP="00132622">
      <w:r>
        <w:rPr>
          <w:b/>
          <w:bCs/>
        </w:rPr>
        <w:t>Introduction:</w:t>
      </w:r>
      <w:r w:rsidR="00D67BE9">
        <w:rPr>
          <w:b/>
          <w:bCs/>
        </w:rPr>
        <w:t xml:space="preserve"> </w:t>
      </w:r>
      <w:r w:rsidR="00DE442D">
        <w:t>Chronic k</w:t>
      </w:r>
      <w:r w:rsidR="008D1721">
        <w:t xml:space="preserve">idney disease </w:t>
      </w:r>
      <w:r w:rsidR="00DE442D">
        <w:t xml:space="preserve">(CKD) </w:t>
      </w:r>
      <w:r>
        <w:t>n</w:t>
      </w:r>
      <w:r w:rsidR="00007F06">
        <w:t xml:space="preserve">utrition </w:t>
      </w:r>
      <w:r>
        <w:t>g</w:t>
      </w:r>
      <w:r w:rsidR="00D9275A">
        <w:t xml:space="preserve">uidelines </w:t>
      </w:r>
      <w:r w:rsidR="00D9275A" w:rsidRPr="00132622">
        <w:t>recommend</w:t>
      </w:r>
      <w:r w:rsidR="00132622" w:rsidRPr="00132622">
        <w:t xml:space="preserve"> limiting</w:t>
      </w:r>
      <w:r w:rsidR="00DE442D">
        <w:t xml:space="preserve"> </w:t>
      </w:r>
      <w:r w:rsidR="00AE46BC">
        <w:t xml:space="preserve">potassium (K) and </w:t>
      </w:r>
      <w:r w:rsidR="00DE442D">
        <w:t>phosphorus</w:t>
      </w:r>
      <w:r w:rsidR="00132622" w:rsidRPr="00132622">
        <w:t xml:space="preserve"> </w:t>
      </w:r>
      <w:r w:rsidR="00DE442D">
        <w:t>(</w:t>
      </w:r>
      <w:r w:rsidR="00132622" w:rsidRPr="00132622">
        <w:t>P</w:t>
      </w:r>
      <w:r w:rsidR="00DE442D">
        <w:t>)</w:t>
      </w:r>
      <w:r w:rsidR="00132622" w:rsidRPr="00132622">
        <w:t xml:space="preserve"> intake</w:t>
      </w:r>
      <w:r w:rsidR="00DE442D">
        <w:t xml:space="preserve"> when serum levels are elevated</w:t>
      </w:r>
      <w:r>
        <w:t>.</w:t>
      </w:r>
      <w:r w:rsidR="00A9564A">
        <w:rPr>
          <w:rStyle w:val="FootnoteReference"/>
        </w:rPr>
        <w:footnoteReference w:id="1"/>
      </w:r>
      <w:r>
        <w:t xml:space="preserve"> H</w:t>
      </w:r>
      <w:r w:rsidR="00132622" w:rsidRPr="00132622">
        <w:t xml:space="preserve">owever, </w:t>
      </w:r>
      <w:r w:rsidR="00E84212">
        <w:t>this is challenging when</w:t>
      </w:r>
      <w:r w:rsidR="00132622" w:rsidRPr="00132622">
        <w:t xml:space="preserve"> eating</w:t>
      </w:r>
      <w:r w:rsidR="00953BA7">
        <w:t xml:space="preserve"> fast food which often contain</w:t>
      </w:r>
      <w:r w:rsidR="00DE442D">
        <w:t>s</w:t>
      </w:r>
      <w:r w:rsidR="00953BA7">
        <w:t xml:space="preserve"> </w:t>
      </w:r>
      <w:r w:rsidR="00D67BE9">
        <w:t>additives and</w:t>
      </w:r>
      <w:r w:rsidR="00953BA7">
        <w:t xml:space="preserve"> </w:t>
      </w:r>
      <w:r w:rsidR="00DE442D">
        <w:t xml:space="preserve">lacks </w:t>
      </w:r>
      <w:r w:rsidR="001A54B6">
        <w:t>information on</w:t>
      </w:r>
      <w:r w:rsidR="008D1721">
        <w:t xml:space="preserve"> </w:t>
      </w:r>
      <w:r w:rsidR="00953BA7">
        <w:t xml:space="preserve">K </w:t>
      </w:r>
      <w:r w:rsidR="00E84212">
        <w:t>and P content</w:t>
      </w:r>
      <w:r w:rsidR="00132622" w:rsidRPr="00132622">
        <w:t xml:space="preserve">. Given its affordability and proximity to renal units, Tim Hortons® was selected for analysis of </w:t>
      </w:r>
      <w:r w:rsidR="00AE46BC">
        <w:t>K</w:t>
      </w:r>
      <w:r w:rsidR="00132622" w:rsidRPr="00132622">
        <w:t xml:space="preserve"> and </w:t>
      </w:r>
      <w:r w:rsidR="00AE46BC">
        <w:t>P</w:t>
      </w:r>
      <w:r w:rsidR="00132622" w:rsidRPr="00132622">
        <w:t xml:space="preserve"> content of menu items commonly consumed by </w:t>
      </w:r>
      <w:r w:rsidR="00007F06">
        <w:t>adults</w:t>
      </w:r>
      <w:r w:rsidR="00007F06" w:rsidRPr="00132622">
        <w:t xml:space="preserve"> </w:t>
      </w:r>
      <w:r w:rsidR="00132622" w:rsidRPr="00132622">
        <w:t>with CKD.</w:t>
      </w:r>
      <w:r>
        <w:t xml:space="preserve"> </w:t>
      </w:r>
      <w:r w:rsidR="00132622" w:rsidRPr="00132622">
        <w:t xml:space="preserve">The objectives of this study were (1) to identify the most frequently consumed Tim Hortons® </w:t>
      </w:r>
      <w:r w:rsidR="00007F06">
        <w:t>menu items</w:t>
      </w:r>
      <w:r w:rsidR="00132622" w:rsidRPr="00132622">
        <w:t xml:space="preserve"> among adults with CKD, and (2</w:t>
      </w:r>
      <w:r w:rsidR="00D67BE9" w:rsidRPr="00132622">
        <w:t>) quantify</w:t>
      </w:r>
      <w:r w:rsidR="00132622" w:rsidRPr="00132622">
        <w:t xml:space="preserve"> their </w:t>
      </w:r>
      <w:r w:rsidR="00D67BE9">
        <w:t>K</w:t>
      </w:r>
      <w:r w:rsidR="00132622" w:rsidRPr="00132622">
        <w:t xml:space="preserve"> and </w:t>
      </w:r>
      <w:r w:rsidR="00D67BE9">
        <w:t>P</w:t>
      </w:r>
      <w:r w:rsidR="00132622" w:rsidRPr="00132622">
        <w:t xml:space="preserve"> content. </w:t>
      </w:r>
    </w:p>
    <w:p w14:paraId="1B0B2F52" w14:textId="48CFB2DD" w:rsidR="00132622" w:rsidRPr="00132622" w:rsidRDefault="00132622" w:rsidP="00132622">
      <w:r w:rsidRPr="00132622">
        <w:rPr>
          <w:b/>
          <w:bCs/>
        </w:rPr>
        <w:t>Methods:</w:t>
      </w:r>
      <w:r w:rsidR="00D67BE9">
        <w:rPr>
          <w:b/>
          <w:bCs/>
        </w:rPr>
        <w:t xml:space="preserve"> </w:t>
      </w:r>
      <w:r w:rsidRPr="00132622">
        <w:t xml:space="preserve">An online </w:t>
      </w:r>
      <w:r w:rsidR="00DE442D">
        <w:t xml:space="preserve">cross-sectional </w:t>
      </w:r>
      <w:r w:rsidRPr="00132622">
        <w:t>survey (July–September 2025) was distributed across Canada through renal dietitian email lists, clinic posters, and Facebook</w:t>
      </w:r>
      <w:r w:rsidR="00DE442D" w:rsidRPr="00132622">
        <w:t>®</w:t>
      </w:r>
      <w:r w:rsidRPr="00132622">
        <w:t xml:space="preserve">. </w:t>
      </w:r>
      <w:r w:rsidR="008D1721">
        <w:t xml:space="preserve">Items </w:t>
      </w:r>
      <w:r w:rsidR="00884702">
        <w:t xml:space="preserve">were selected for nutrient analysis </w:t>
      </w:r>
      <w:r w:rsidR="008D1721">
        <w:t>based on survey results, sales data and renal dietitian consensus.</w:t>
      </w:r>
      <w:r w:rsidR="00DE442D">
        <w:t xml:space="preserve"> Laboratory analysis quantified P and K content of 31 menu items using AOAC 984.27 methods.</w:t>
      </w:r>
    </w:p>
    <w:p w14:paraId="1723179C" w14:textId="19A9CFE0" w:rsidR="00132622" w:rsidRPr="00132622" w:rsidRDefault="00132622" w:rsidP="00132622">
      <w:r w:rsidRPr="00132622">
        <w:rPr>
          <w:b/>
          <w:bCs/>
        </w:rPr>
        <w:t>Results:</w:t>
      </w:r>
      <w:r w:rsidR="00D67BE9">
        <w:rPr>
          <w:b/>
          <w:bCs/>
        </w:rPr>
        <w:t xml:space="preserve"> </w:t>
      </w:r>
      <w:r w:rsidR="00884702">
        <w:t>95 p</w:t>
      </w:r>
      <w:r w:rsidR="001A54B6">
        <w:t>articipants</w:t>
      </w:r>
      <w:r w:rsidR="00884702">
        <w:t xml:space="preserve"> </w:t>
      </w:r>
      <w:r w:rsidR="00395FFC">
        <w:t>completed</w:t>
      </w:r>
      <w:r w:rsidR="00884702">
        <w:t xml:space="preserve"> the survey</w:t>
      </w:r>
      <w:r w:rsidR="00395FFC">
        <w:t>, and 58</w:t>
      </w:r>
      <w:r w:rsidRPr="00132622">
        <w:t xml:space="preserve">% of respondents reported visiting Tim Hortons® at least weekly. </w:t>
      </w:r>
      <w:r w:rsidR="00395FFC">
        <w:t xml:space="preserve">Among </w:t>
      </w:r>
      <w:r w:rsidR="00884702">
        <w:t>31</w:t>
      </w:r>
      <w:r w:rsidRPr="00132622">
        <w:t xml:space="preserve"> menu items analyzed</w:t>
      </w:r>
      <w:r w:rsidR="00395FFC">
        <w:t xml:space="preserve"> (including </w:t>
      </w:r>
      <w:r w:rsidRPr="00132622">
        <w:t xml:space="preserve">drinks, donuts, muffins, </w:t>
      </w:r>
      <w:r w:rsidR="008D1721" w:rsidRPr="00132622">
        <w:t>bagels,</w:t>
      </w:r>
      <w:r w:rsidR="00395FFC">
        <w:t xml:space="preserve"> and</w:t>
      </w:r>
      <w:r w:rsidR="008D1721">
        <w:t xml:space="preserve"> </w:t>
      </w:r>
      <w:r w:rsidRPr="00132622">
        <w:t>sandwiches</w:t>
      </w:r>
      <w:r w:rsidR="00395FFC">
        <w:t>),</w:t>
      </w:r>
      <w:r w:rsidRPr="00132622">
        <w:t xml:space="preserve"> </w:t>
      </w:r>
      <w:r w:rsidR="00884702">
        <w:t>80%</w:t>
      </w:r>
      <w:r w:rsidR="00884702" w:rsidRPr="00132622">
        <w:t xml:space="preserve"> (n=25) </w:t>
      </w:r>
      <w:r w:rsidR="00395FFC">
        <w:t>contained</w:t>
      </w:r>
      <w:r w:rsidR="00884702" w:rsidRPr="00132622">
        <w:t xml:space="preserve"> P additives and 10% (n=3) </w:t>
      </w:r>
      <w:r w:rsidR="00395FFC">
        <w:t>contained</w:t>
      </w:r>
      <w:r w:rsidR="00884702" w:rsidRPr="00132622">
        <w:t xml:space="preserve"> K additives. </w:t>
      </w:r>
      <w:r w:rsidR="00395FFC">
        <w:t xml:space="preserve">There was no clear relationship between the presence of </w:t>
      </w:r>
      <w:r w:rsidR="00E84212">
        <w:t>additives</w:t>
      </w:r>
      <w:r w:rsidR="00395FFC">
        <w:t xml:space="preserve"> </w:t>
      </w:r>
      <w:r w:rsidR="00A619F1">
        <w:t xml:space="preserve">in menu items </w:t>
      </w:r>
      <w:r w:rsidR="00E84212">
        <w:t xml:space="preserve">and K or P </w:t>
      </w:r>
      <w:r w:rsidR="00A619F1">
        <w:t>content</w:t>
      </w:r>
      <w:r w:rsidR="00E84212">
        <w:t xml:space="preserve">. </w:t>
      </w:r>
      <w:r w:rsidR="008D1721">
        <w:t>Drinks contained 235-</w:t>
      </w:r>
      <w:r w:rsidR="00DE2FBD">
        <w:t xml:space="preserve">343 </w:t>
      </w:r>
      <w:r w:rsidR="008D1721">
        <w:t>mg K and 62-</w:t>
      </w:r>
      <w:r w:rsidR="00DE2FBD">
        <w:t xml:space="preserve">146 </w:t>
      </w:r>
      <w:r w:rsidR="008D1721">
        <w:t>mg P per serving</w:t>
      </w:r>
      <w:r w:rsidR="001A54B6">
        <w:t xml:space="preserve">, excluding </w:t>
      </w:r>
      <w:r w:rsidR="00E71B5E">
        <w:t xml:space="preserve">protein latte (562mg K and 456mg </w:t>
      </w:r>
      <w:r w:rsidR="00DE2FBD">
        <w:t>P)</w:t>
      </w:r>
      <w:r w:rsidR="008D1721">
        <w:t xml:space="preserve">. </w:t>
      </w:r>
      <w:r w:rsidR="00E84212" w:rsidRPr="00E84212">
        <w:t>Donuts contain</w:t>
      </w:r>
      <w:r w:rsidR="00E84212">
        <w:t>ed</w:t>
      </w:r>
      <w:r w:rsidR="00E84212" w:rsidRPr="00E84212">
        <w:t xml:space="preserve"> 24-137 mg K and 32-211 P mg per donut</w:t>
      </w:r>
      <w:r w:rsidR="00E84212">
        <w:t xml:space="preserve">. </w:t>
      </w:r>
      <w:r w:rsidR="00E84212" w:rsidRPr="00E84212">
        <w:t>Excluding bran muffins</w:t>
      </w:r>
      <w:r w:rsidR="00E84212">
        <w:t xml:space="preserve"> (443mg K and 343mg P)</w:t>
      </w:r>
      <w:r w:rsidR="00E84212" w:rsidRPr="00E84212">
        <w:t>, muffins contain 85-145 mg K and 220-260 mg P per muffin</w:t>
      </w:r>
      <w:r w:rsidR="00E84212">
        <w:t xml:space="preserve">. </w:t>
      </w:r>
      <w:r w:rsidR="008D1721" w:rsidRPr="008D1721">
        <w:t xml:space="preserve">Bagels </w:t>
      </w:r>
      <w:r w:rsidR="008D1721">
        <w:t xml:space="preserve">with cream cheese </w:t>
      </w:r>
      <w:r w:rsidR="008D1721" w:rsidRPr="008D1721">
        <w:t>were the only group with no P additives</w:t>
      </w:r>
      <w:r w:rsidR="008D1721">
        <w:t xml:space="preserve"> and contained </w:t>
      </w:r>
      <w:r w:rsidR="00E84212" w:rsidRPr="00E84212">
        <w:t>220-245 mg K and 175mg-185 mg P per serving</w:t>
      </w:r>
      <w:r w:rsidR="00E84212">
        <w:t xml:space="preserve">. </w:t>
      </w:r>
      <w:r w:rsidR="008D1721">
        <w:t xml:space="preserve">Sandwiches contained 135-700 mg K and 167-479 mg P. </w:t>
      </w:r>
      <w:r w:rsidR="00E84212">
        <w:t xml:space="preserve">Removing the cheese or bacon from a sandwich saved 20mg K, 57mg P or 49mg K, 48mg P, respectively. </w:t>
      </w:r>
      <w:r w:rsidR="00E71B5E">
        <w:t>Substituting an</w:t>
      </w:r>
      <w:r w:rsidR="00E84212">
        <w:t xml:space="preserve"> English muffin </w:t>
      </w:r>
      <w:r w:rsidR="00E71B5E">
        <w:t>for</w:t>
      </w:r>
      <w:r w:rsidR="00395FFC">
        <w:t xml:space="preserve"> a biscuit</w:t>
      </w:r>
      <w:r w:rsidR="00E84212">
        <w:t xml:space="preserve"> </w:t>
      </w:r>
      <w:r w:rsidR="00395FFC">
        <w:t>reduced P by</w:t>
      </w:r>
      <w:r w:rsidR="00E84212">
        <w:t xml:space="preserve"> approximately 200mg P </w:t>
      </w:r>
      <w:r w:rsidR="00395FFC">
        <w:t>without affecting</w:t>
      </w:r>
      <w:r w:rsidR="00E84212">
        <w:t xml:space="preserve"> K</w:t>
      </w:r>
      <w:r w:rsidR="00395FFC">
        <w:t xml:space="preserve"> content.</w:t>
      </w:r>
    </w:p>
    <w:p w14:paraId="6DE28568" w14:textId="37EDDC5F" w:rsidR="00AB7296" w:rsidRPr="00761E92" w:rsidRDefault="00884702" w:rsidP="00132622">
      <w:r>
        <w:rPr>
          <w:b/>
          <w:bCs/>
        </w:rPr>
        <w:t>Conclusions:</w:t>
      </w:r>
      <w:r w:rsidR="00D67BE9">
        <w:rPr>
          <w:b/>
          <w:bCs/>
        </w:rPr>
        <w:t xml:space="preserve"> </w:t>
      </w:r>
      <w:r w:rsidR="00E84212">
        <w:t xml:space="preserve">Donuts and bagels with cream cheese </w:t>
      </w:r>
      <w:r w:rsidR="001A54B6">
        <w:t>contained</w:t>
      </w:r>
      <w:r w:rsidR="00E84212">
        <w:t xml:space="preserve"> lower K and P compared to muffins</w:t>
      </w:r>
      <w:r w:rsidR="003332EB">
        <w:t xml:space="preserve"> and sandwiches, respectively</w:t>
      </w:r>
      <w:r w:rsidR="00E84212">
        <w:t xml:space="preserve">. K and P exposure from sandwiches </w:t>
      </w:r>
      <w:r w:rsidR="00395FFC">
        <w:t>can</w:t>
      </w:r>
      <w:r w:rsidR="00E84212">
        <w:t xml:space="preserve"> be reduced by limiting the meat or cheese or selecting lower P bread option</w:t>
      </w:r>
      <w:r w:rsidR="00395FFC">
        <w:t>s</w:t>
      </w:r>
      <w:r w:rsidR="00E84212">
        <w:t>.</w:t>
      </w:r>
      <w:r w:rsidR="001A54B6">
        <w:t xml:space="preserve"> </w:t>
      </w:r>
      <w:r w:rsidR="008D1721">
        <w:t xml:space="preserve">The presence of additives does not </w:t>
      </w:r>
      <w:r w:rsidR="00395FFC">
        <w:t xml:space="preserve">reliably </w:t>
      </w:r>
      <w:r w:rsidR="008D1721">
        <w:t>predict the K and P content</w:t>
      </w:r>
      <w:r w:rsidR="00395FFC">
        <w:t xml:space="preserve">. </w:t>
      </w:r>
      <w:r w:rsidR="00E71B5E">
        <w:t>Access to</w:t>
      </w:r>
      <w:r w:rsidR="00395FFC">
        <w:t xml:space="preserve"> nutrient data expands dietary choices </w:t>
      </w:r>
      <w:r w:rsidR="00AE46BC">
        <w:t xml:space="preserve">and flexibility </w:t>
      </w:r>
      <w:r w:rsidR="00395FFC">
        <w:t xml:space="preserve">for patients </w:t>
      </w:r>
      <w:r w:rsidR="00AE46BC">
        <w:t xml:space="preserve">living </w:t>
      </w:r>
      <w:r w:rsidR="00395FFC">
        <w:t>with CKD.</w:t>
      </w:r>
    </w:p>
    <w:sectPr w:rsidR="00AB7296" w:rsidRPr="00761E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E838" w14:textId="77777777" w:rsidR="00090018" w:rsidRDefault="00090018" w:rsidP="00A9564A">
      <w:pPr>
        <w:spacing w:after="0" w:line="240" w:lineRule="auto"/>
      </w:pPr>
      <w:r>
        <w:separator/>
      </w:r>
    </w:p>
  </w:endnote>
  <w:endnote w:type="continuationSeparator" w:id="0">
    <w:p w14:paraId="32E17C26" w14:textId="77777777" w:rsidR="00090018" w:rsidRDefault="00090018" w:rsidP="00A9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66D1" w14:textId="77777777" w:rsidR="00090018" w:rsidRDefault="00090018" w:rsidP="00A9564A">
      <w:pPr>
        <w:spacing w:after="0" w:line="240" w:lineRule="auto"/>
      </w:pPr>
      <w:r>
        <w:separator/>
      </w:r>
    </w:p>
  </w:footnote>
  <w:footnote w:type="continuationSeparator" w:id="0">
    <w:p w14:paraId="32A3DCC0" w14:textId="77777777" w:rsidR="00090018" w:rsidRDefault="00090018" w:rsidP="00A9564A">
      <w:pPr>
        <w:spacing w:after="0" w:line="240" w:lineRule="auto"/>
      </w:pPr>
      <w:r>
        <w:continuationSeparator/>
      </w:r>
    </w:p>
  </w:footnote>
  <w:footnote w:id="1">
    <w:p w14:paraId="621F5B8E" w14:textId="7149FCB7" w:rsidR="00A9564A" w:rsidRPr="00A9564A" w:rsidRDefault="00A9564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ZOTERO_ITEM CSL_CITATION {"citationID":"Uv6eAMyT","properties":{"formattedCitation":"Ikizler et al., \\uc0\\u8220{}KDOQI Clinical Practice Guideline for Nutrition in CKD: 2020 Update.\\uc0\\u8221{}","plainCitation":"Ikizler et al., “KDOQI Clinical Practice Guideline for Nutrition in CKD: 2020 Update.”","noteIndex":1},"citationItems":[{"id":231,"uris":["http://zotero.org/users/15813001/items/IQ8GFL7D"],"itemData":{"id":231,"type":"article-journal","container-title":"American Journal of Kidney Diseases","issue":"3","note":"type: Journal Article","page":"S1-S107","title":"KDOQI clinical practice guideline for nutrition in CKD: 2020 update","volume":"76","author":[{"family":"Ikizler","given":"T. Alp"},{"family":"Burrowes","given":"Jerrilynn D."},{"family":"Byham-Gray","given":"Laura D."},{"family":"Campbell","given":"Katrina L."},{"family":"Carrero","given":"Juan-Jesus"},{"family":"Chan","given":"Winnie"},{"family":"Fouque","given":"Denis"},{"family":"Friedman","given":"Allon N."},{"family":"Ghaddar","given":"Sana"},{"family":"Goldstein-Fuchs","given":"D. Jordi"}],"issued":{"date-parts":[["2020"]]}}}],"schema":"https://github.com/citation-style-language/schema/raw/master/csl-citation.json"} </w:instrText>
      </w:r>
      <w:r>
        <w:fldChar w:fldCharType="separate"/>
      </w:r>
      <w:proofErr w:type="spellStart"/>
      <w:r w:rsidRPr="00A9564A">
        <w:rPr>
          <w:rFonts w:ascii="Aptos" w:hAnsi="Aptos" w:cs="Times New Roman"/>
          <w:kern w:val="0"/>
        </w:rPr>
        <w:t>Ikizler</w:t>
      </w:r>
      <w:proofErr w:type="spellEnd"/>
      <w:r w:rsidRPr="00A9564A">
        <w:rPr>
          <w:rFonts w:ascii="Aptos" w:hAnsi="Aptos" w:cs="Times New Roman"/>
          <w:kern w:val="0"/>
        </w:rPr>
        <w:t xml:space="preserve"> et al., “KDOQI Clinical Practice Guideline for Nutrition in CKD: 2020 Update.”</w:t>
      </w:r>
      <w: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76D"/>
    <w:multiLevelType w:val="multilevel"/>
    <w:tmpl w:val="141E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59A"/>
    <w:multiLevelType w:val="multilevel"/>
    <w:tmpl w:val="DB16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004A1"/>
    <w:multiLevelType w:val="multilevel"/>
    <w:tmpl w:val="6A1E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844CD"/>
    <w:multiLevelType w:val="multilevel"/>
    <w:tmpl w:val="74F2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895312">
    <w:abstractNumId w:val="2"/>
  </w:num>
  <w:num w:numId="2" w16cid:durableId="1673414975">
    <w:abstractNumId w:val="3"/>
  </w:num>
  <w:num w:numId="3" w16cid:durableId="2044330858">
    <w:abstractNumId w:val="0"/>
  </w:num>
  <w:num w:numId="4" w16cid:durableId="93193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E2"/>
    <w:rsid w:val="00007F06"/>
    <w:rsid w:val="00090018"/>
    <w:rsid w:val="00132622"/>
    <w:rsid w:val="001A54B6"/>
    <w:rsid w:val="0029500C"/>
    <w:rsid w:val="002D1374"/>
    <w:rsid w:val="003332EB"/>
    <w:rsid w:val="00395FFC"/>
    <w:rsid w:val="0067054B"/>
    <w:rsid w:val="00675953"/>
    <w:rsid w:val="00761E92"/>
    <w:rsid w:val="008150AC"/>
    <w:rsid w:val="00884702"/>
    <w:rsid w:val="008B2111"/>
    <w:rsid w:val="008D1721"/>
    <w:rsid w:val="00950A2F"/>
    <w:rsid w:val="00953BA7"/>
    <w:rsid w:val="009D08A3"/>
    <w:rsid w:val="009E0AD9"/>
    <w:rsid w:val="00A60D3C"/>
    <w:rsid w:val="00A619F1"/>
    <w:rsid w:val="00A9564A"/>
    <w:rsid w:val="00AB7296"/>
    <w:rsid w:val="00AE46BC"/>
    <w:rsid w:val="00BE2BE2"/>
    <w:rsid w:val="00BE7B8A"/>
    <w:rsid w:val="00C83BCA"/>
    <w:rsid w:val="00D153CD"/>
    <w:rsid w:val="00D67BE9"/>
    <w:rsid w:val="00D9275A"/>
    <w:rsid w:val="00D92A01"/>
    <w:rsid w:val="00D9708E"/>
    <w:rsid w:val="00DE2FBD"/>
    <w:rsid w:val="00DE442D"/>
    <w:rsid w:val="00E71B5E"/>
    <w:rsid w:val="00E84212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C77C"/>
  <w15:chartTrackingRefBased/>
  <w15:docId w15:val="{5AFBEC84-5232-473E-9C3B-63820902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BE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07F0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8421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4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2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BA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56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6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tsommer@student.ubc.ca</dc:creator>
  <cp:keywords/>
  <dc:description/>
  <cp:lastModifiedBy>Picard, Kelly [ISLH]</cp:lastModifiedBy>
  <cp:revision>2</cp:revision>
  <dcterms:created xsi:type="dcterms:W3CDTF">2025-12-10T18:57:00Z</dcterms:created>
  <dcterms:modified xsi:type="dcterms:W3CDTF">2025-12-10T18:57:00Z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zotero-version="6.0.8"&gt;&lt;session id="9mjhKmgd"/&gt;&lt;style id="http://www.zotero.org/styles/chicago-note-bibliography" locale="en-US" hasBibliography="1" bibliographyStyleHasBeenSet="0"/&gt;&lt;prefs&gt;&lt;pref name="fieldType" value="Field"/&gt;&lt;pref</vt:lpwstr>
  </property>
  <property fmtid="{D5CDD505-2E9C-101B-9397-08002B2CF9AE}" pid="3" name="ZOTERO_PREF_2">
    <vt:lpwstr> name="automaticJournalAbbreviations" value="true"/&gt;&lt;pref name="noteType" value="1"/&gt;&lt;/prefs&gt;&lt;/data&gt;</vt:lpwstr>
  </property>
</Properties>
</file>